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9148" w14:textId="1E060D54" w:rsidR="00C82BB0" w:rsidRDefault="00C82BB0"/>
    <w:p w14:paraId="693A1F89" w14:textId="7716C41E" w:rsidR="00F573B4" w:rsidRPr="00F573B4" w:rsidRDefault="00F573B4">
      <w:pPr>
        <w:rPr>
          <w:b/>
          <w:bCs/>
          <w:sz w:val="26"/>
          <w:szCs w:val="26"/>
        </w:rPr>
      </w:pPr>
      <w:r w:rsidRPr="00F573B4">
        <w:rPr>
          <w:b/>
          <w:bCs/>
          <w:sz w:val="26"/>
          <w:szCs w:val="26"/>
        </w:rPr>
        <w:t>Open System CR SCR</w:t>
      </w:r>
      <w:r w:rsidR="00A36C39">
        <w:rPr>
          <w:b/>
          <w:bCs/>
          <w:sz w:val="26"/>
          <w:szCs w:val="26"/>
        </w:rPr>
        <w:t>062022</w:t>
      </w:r>
      <w:r w:rsidRPr="00F573B4">
        <w:rPr>
          <w:b/>
          <w:bCs/>
          <w:sz w:val="26"/>
          <w:szCs w:val="26"/>
        </w:rPr>
        <w:t xml:space="preserve"> Detail</w:t>
      </w:r>
    </w:p>
    <w:p w14:paraId="64E7394E" w14:textId="158E51AF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980"/>
        <w:gridCol w:w="1710"/>
        <w:gridCol w:w="3778"/>
      </w:tblGrid>
      <w:tr w:rsidR="00F573B4" w14:paraId="0D8E5D29" w14:textId="77777777" w:rsidTr="00333EBD">
        <w:tc>
          <w:tcPr>
            <w:tcW w:w="9350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F26C632" w14:textId="1F1C8AF8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Title:</w:t>
            </w:r>
            <w:r w:rsidR="00A36C39">
              <w:rPr>
                <w:b/>
                <w:bCs/>
                <w:sz w:val="24"/>
                <w:szCs w:val="24"/>
              </w:rPr>
              <w:t xml:space="preserve">  </w:t>
            </w:r>
            <w:r w:rsidR="00A36C39" w:rsidRPr="00A36C39">
              <w:rPr>
                <w:sz w:val="24"/>
                <w:szCs w:val="24"/>
              </w:rPr>
              <w:t>ASOG 65</w:t>
            </w:r>
          </w:p>
        </w:tc>
      </w:tr>
      <w:tr w:rsidR="00F573B4" w:rsidRPr="00F573B4" w14:paraId="79C6DBE8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08CF30" w14:textId="55B9E22D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CR Number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030501E" w14:textId="77777777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 xml:space="preserve">Date </w:t>
            </w:r>
          </w:p>
          <w:p w14:paraId="7F0132CF" w14:textId="71B82354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Current Status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C072F40" w14:textId="21DCBFA0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Area Impacted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AAC946C" w14:textId="1FB6BB51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Products Impacted</w:t>
            </w:r>
          </w:p>
        </w:tc>
      </w:tr>
      <w:tr w:rsidR="00F573B4" w:rsidRPr="00765570" w14:paraId="4E038325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CEF49F7" w14:textId="2A6D333B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SCR062022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3F677A8" w14:textId="77777777" w:rsidR="00F573B4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  <w:p w14:paraId="62F57E24" w14:textId="76886E4D" w:rsidR="00A36C39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09/19/22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F51D1E" w14:textId="3003C489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ASR Customers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6AF346" w14:textId="1BC34FD0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Pre-Ordering &amp; Ordering - ASR</w:t>
            </w:r>
          </w:p>
        </w:tc>
      </w:tr>
    </w:tbl>
    <w:p w14:paraId="0FE07314" w14:textId="14CB7BA6" w:rsidR="00F573B4" w:rsidRDefault="00F573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018"/>
      </w:tblGrid>
      <w:tr w:rsidR="00F573B4" w14:paraId="3103A94F" w14:textId="77777777" w:rsidTr="00F573B4">
        <w:tc>
          <w:tcPr>
            <w:tcW w:w="2332" w:type="dxa"/>
          </w:tcPr>
          <w:p w14:paraId="5E90FD23" w14:textId="67BFD1E4" w:rsidR="00F573B4" w:rsidRDefault="00F573B4">
            <w:r>
              <w:t>Originator:</w:t>
            </w:r>
          </w:p>
        </w:tc>
        <w:tc>
          <w:tcPr>
            <w:tcW w:w="7018" w:type="dxa"/>
          </w:tcPr>
          <w:p w14:paraId="7B4C1662" w14:textId="21985ADE" w:rsidR="00F573B4" w:rsidRDefault="00A36C39">
            <w:r>
              <w:t>Rhonda Feltz</w:t>
            </w:r>
          </w:p>
        </w:tc>
      </w:tr>
      <w:tr w:rsidR="00F573B4" w14:paraId="3C362E80" w14:textId="77777777" w:rsidTr="00F573B4">
        <w:tc>
          <w:tcPr>
            <w:tcW w:w="2332" w:type="dxa"/>
          </w:tcPr>
          <w:p w14:paraId="74831157" w14:textId="116B3425" w:rsidR="00F573B4" w:rsidRDefault="00F573B4">
            <w:r>
              <w:t>Originating Company:</w:t>
            </w:r>
          </w:p>
        </w:tc>
        <w:tc>
          <w:tcPr>
            <w:tcW w:w="7018" w:type="dxa"/>
          </w:tcPr>
          <w:p w14:paraId="633D280C" w14:textId="2C3AA5E3" w:rsidR="00F573B4" w:rsidRDefault="00A36C39">
            <w:r>
              <w:t>Lumen</w:t>
            </w:r>
          </w:p>
        </w:tc>
      </w:tr>
      <w:tr w:rsidR="00F573B4" w14:paraId="5C8E3B68" w14:textId="77777777" w:rsidTr="00F573B4">
        <w:tc>
          <w:tcPr>
            <w:tcW w:w="2332" w:type="dxa"/>
          </w:tcPr>
          <w:p w14:paraId="05A2ABB0" w14:textId="3B6FF66E" w:rsidR="00F573B4" w:rsidRDefault="00F573B4">
            <w:r>
              <w:t>Owner:</w:t>
            </w:r>
          </w:p>
        </w:tc>
        <w:tc>
          <w:tcPr>
            <w:tcW w:w="7018" w:type="dxa"/>
          </w:tcPr>
          <w:p w14:paraId="4CA1217B" w14:textId="051C7E86" w:rsidR="00F573B4" w:rsidRDefault="00A36C39">
            <w:r>
              <w:t>Rhonda Feltz</w:t>
            </w:r>
          </w:p>
        </w:tc>
      </w:tr>
      <w:tr w:rsidR="00F573B4" w14:paraId="2378FBD9" w14:textId="77777777" w:rsidTr="00F573B4">
        <w:tc>
          <w:tcPr>
            <w:tcW w:w="2332" w:type="dxa"/>
          </w:tcPr>
          <w:p w14:paraId="5789E8CF" w14:textId="1B792D13" w:rsidR="00F573B4" w:rsidRDefault="00F573B4">
            <w:r>
              <w:t>CR PM:</w:t>
            </w:r>
          </w:p>
        </w:tc>
        <w:tc>
          <w:tcPr>
            <w:tcW w:w="7018" w:type="dxa"/>
          </w:tcPr>
          <w:p w14:paraId="60B539D8" w14:textId="7927C0CD" w:rsidR="00F573B4" w:rsidRDefault="00A36C39">
            <w:r>
              <w:t>Rhonda Feltz</w:t>
            </w:r>
          </w:p>
        </w:tc>
      </w:tr>
    </w:tbl>
    <w:p w14:paraId="5D5340AE" w14:textId="5DE547F3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:rsidRPr="00F573B4" w14:paraId="1D155982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CBDEC0B" w14:textId="62A55061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Description of Change</w:t>
            </w:r>
          </w:p>
        </w:tc>
      </w:tr>
      <w:tr w:rsidR="00F573B4" w14:paraId="40463279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874A1A1" w14:textId="77777777" w:rsidR="00A36C39" w:rsidRPr="00A36C39" w:rsidRDefault="00A36C39" w:rsidP="00A3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39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CenturyLink will be implementing the OBF ASOG65 release in the EASE-ASR ordering environment. This change will incorporate the following issues:</w:t>
            </w:r>
            <w:r w:rsidRPr="00A36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3746"/>
            </w:tblGrid>
            <w:tr w:rsidR="00A36C39" w:rsidRPr="00A36C39" w14:paraId="4A334E8B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6990E2" w14:textId="77777777" w:rsidR="00A36C39" w:rsidRPr="00A36C39" w:rsidRDefault="00A36C39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ISSUE NUMBER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5E7D717" w14:textId="77777777" w:rsidR="00A36C39" w:rsidRPr="00A36C39" w:rsidRDefault="00A36C39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DESCRIPTION</w:t>
                  </w:r>
                </w:p>
              </w:tc>
            </w:tr>
            <w:tr w:rsidR="00A36C39" w:rsidRPr="00A36C39" w14:paraId="1AF03CDE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D590563" w14:textId="77777777" w:rsidR="00A36C39" w:rsidRPr="00A36C39" w:rsidRDefault="00A36C39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3659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B30671A" w14:textId="77777777" w:rsidR="00A36C39" w:rsidRPr="00A36C39" w:rsidRDefault="00A36C39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ASOG: New Valid Entry ‘C’ for NFRT field</w:t>
                  </w:r>
                </w:p>
              </w:tc>
            </w:tr>
            <w:tr w:rsidR="00A36C39" w:rsidRPr="00A36C39" w14:paraId="75FFC94F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D5BE41F" w14:textId="77777777" w:rsidR="00A36C39" w:rsidRPr="00A36C39" w:rsidRDefault="00A36C39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3660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94B3A14" w14:textId="77777777" w:rsidR="00A36C39" w:rsidRPr="00A36C39" w:rsidRDefault="00A36C39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ASOG: New NG911 field</w:t>
                  </w:r>
                </w:p>
              </w:tc>
            </w:tr>
          </w:tbl>
          <w:p w14:paraId="70DAD6CE" w14:textId="77777777" w:rsidR="00A36C39" w:rsidRPr="00A36C39" w:rsidRDefault="00A36C39" w:rsidP="00A3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A36C39" w:rsidRPr="00A36C39" w14:paraId="4FAC7FA0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66F8776" w14:textId="77777777" w:rsidR="00A36C39" w:rsidRPr="00A36C39" w:rsidRDefault="00A36C39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Expected Deliverables/Proposed Implementation Date (if applicable):</w:t>
                  </w:r>
                </w:p>
              </w:tc>
            </w:tr>
            <w:tr w:rsidR="00A36C39" w:rsidRPr="00A36C39" w14:paraId="18B54C4B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7A8FB16" w14:textId="77777777" w:rsidR="00A36C39" w:rsidRPr="00A36C39" w:rsidRDefault="00A36C39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September 17, 2022/Effective September 19, 2022</w:t>
                  </w:r>
                </w:p>
              </w:tc>
            </w:tr>
          </w:tbl>
          <w:p w14:paraId="57179F46" w14:textId="77777777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40060EF8" w14:textId="437903D4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5750"/>
      </w:tblGrid>
      <w:tr w:rsidR="00F573B4" w14:paraId="62824C5D" w14:textId="77777777" w:rsidTr="00333EBD">
        <w:tc>
          <w:tcPr>
            <w:tcW w:w="9350" w:type="dxa"/>
            <w:gridSpan w:val="3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31D9FA5" w14:textId="37A1C528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Status History</w:t>
            </w:r>
          </w:p>
        </w:tc>
      </w:tr>
      <w:tr w:rsidR="00F573B4" w:rsidRPr="00F573B4" w14:paraId="6152AFB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BB87A4E" w14:textId="77DD929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38D91B" w14:textId="7D055B2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Action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EDA153" w14:textId="0D9AF6A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Description</w:t>
            </w:r>
          </w:p>
        </w:tc>
      </w:tr>
      <w:tr w:rsidR="00F573B4" w:rsidRPr="00765570" w14:paraId="0453525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2AD82B" w14:textId="64E1E4D6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6/20/22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2B3AC4E" w14:textId="46E91B68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E61F80" w14:textId="1884C1A4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</w:tr>
      <w:tr w:rsidR="00F573B4" w:rsidRPr="00765570" w14:paraId="52730F0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B896E41" w14:textId="43202914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6/21/22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576704" w14:textId="2343CFA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17CF28" w14:textId="444AE0E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</w:tr>
      <w:tr w:rsidR="00A36C39" w:rsidRPr="00765570" w14:paraId="3961D7D9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B0D2953" w14:textId="74982C8F" w:rsidR="00A36C39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6/21/22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F708ED" w14:textId="2D28BB7B" w:rsidR="00A36C39" w:rsidRDefault="00A36C39">
            <w:pPr>
              <w:rPr>
                <w:sz w:val="20"/>
                <w:szCs w:val="20"/>
              </w:rPr>
            </w:pPr>
            <w:r w:rsidRPr="00A36C39">
              <w:rPr>
                <w:sz w:val="20"/>
                <w:szCs w:val="20"/>
              </w:rPr>
              <w:t>72 Day Notice Issued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1E59A5" w14:textId="6139F752" w:rsidR="00A36C39" w:rsidRDefault="00A36C39">
            <w:pPr>
              <w:rPr>
                <w:sz w:val="20"/>
                <w:szCs w:val="20"/>
              </w:rPr>
            </w:pPr>
            <w:r w:rsidRPr="00A36C39">
              <w:rPr>
                <w:sz w:val="20"/>
                <w:szCs w:val="20"/>
              </w:rPr>
              <w:t>Notification #: GENL.CTLL.06.21.</w:t>
            </w:r>
            <w:proofErr w:type="gramStart"/>
            <w:r w:rsidRPr="00A36C39">
              <w:rPr>
                <w:sz w:val="20"/>
                <w:szCs w:val="20"/>
              </w:rPr>
              <w:t>22.F.18640.ASOG</w:t>
            </w:r>
            <w:proofErr w:type="gramEnd"/>
            <w:r w:rsidRPr="00A36C39">
              <w:rPr>
                <w:sz w:val="20"/>
                <w:szCs w:val="20"/>
              </w:rPr>
              <w:t>_65_Industry_Doc</w:t>
            </w:r>
          </w:p>
        </w:tc>
      </w:tr>
      <w:tr w:rsidR="00A36C39" w:rsidRPr="00765570" w14:paraId="5DF0CF9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5435DFD" w14:textId="7CCE9E62" w:rsidR="00A36C39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7/13/22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4799D3C" w14:textId="1FADD79A" w:rsidR="00A36C39" w:rsidRPr="00A36C39" w:rsidRDefault="00A36C39">
            <w:pPr>
              <w:rPr>
                <w:sz w:val="20"/>
                <w:szCs w:val="20"/>
              </w:rPr>
            </w:pPr>
            <w:r w:rsidRPr="00A36C39">
              <w:rPr>
                <w:sz w:val="20"/>
                <w:szCs w:val="20"/>
              </w:rPr>
              <w:t>60</w:t>
            </w:r>
            <w:r w:rsidRPr="00A36C39">
              <w:rPr>
                <w:sz w:val="20"/>
                <w:szCs w:val="20"/>
              </w:rPr>
              <w:t xml:space="preserve"> Day Notice Issued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891D6F9" w14:textId="76A9C5FC" w:rsidR="00A36C39" w:rsidRPr="00A36C39" w:rsidRDefault="00A36C39">
            <w:pPr>
              <w:rPr>
                <w:sz w:val="20"/>
                <w:szCs w:val="20"/>
              </w:rPr>
            </w:pPr>
            <w:r w:rsidRPr="00A36C39">
              <w:rPr>
                <w:sz w:val="20"/>
                <w:szCs w:val="20"/>
              </w:rPr>
              <w:t>Notification #: GENL.CTLL.07.13.</w:t>
            </w:r>
            <w:proofErr w:type="gramStart"/>
            <w:r w:rsidRPr="00A36C39">
              <w:rPr>
                <w:sz w:val="20"/>
                <w:szCs w:val="20"/>
              </w:rPr>
              <w:t>22.F.18666.ASOG</w:t>
            </w:r>
            <w:proofErr w:type="gramEnd"/>
            <w:r w:rsidRPr="00A36C39">
              <w:rPr>
                <w:sz w:val="20"/>
                <w:szCs w:val="20"/>
              </w:rPr>
              <w:t>_65_-_60_Day_Notice</w:t>
            </w:r>
          </w:p>
        </w:tc>
      </w:tr>
      <w:tr w:rsidR="00A36C39" w:rsidRPr="00765570" w14:paraId="63C607E5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57C66C9" w14:textId="0FFA6409" w:rsidR="00A36C39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7/20/22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0801F6F" w14:textId="3DB4D76A" w:rsidR="00A36C39" w:rsidRPr="00A36C39" w:rsidRDefault="00A36C39">
            <w:pPr>
              <w:rPr>
                <w:sz w:val="20"/>
                <w:szCs w:val="20"/>
              </w:rPr>
            </w:pPr>
            <w:r w:rsidRPr="00A36C39">
              <w:rPr>
                <w:sz w:val="20"/>
                <w:szCs w:val="20"/>
              </w:rPr>
              <w:t>Discussed at Bi-Monthly CMP 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42CD2C" w14:textId="09A20D09" w:rsidR="00A36C39" w:rsidRPr="00A36C39" w:rsidRDefault="00A36C39">
            <w:pPr>
              <w:rPr>
                <w:sz w:val="20"/>
                <w:szCs w:val="20"/>
              </w:rPr>
            </w:pPr>
            <w:r w:rsidRPr="00A36C39">
              <w:rPr>
                <w:sz w:val="20"/>
                <w:szCs w:val="20"/>
              </w:rPr>
              <w:t>D</w:t>
            </w:r>
            <w:r w:rsidRPr="00A36C39">
              <w:rPr>
                <w:sz w:val="20"/>
                <w:szCs w:val="20"/>
              </w:rPr>
              <w:t>iscussed in July System’s CMP Meeting.</w:t>
            </w:r>
          </w:p>
        </w:tc>
      </w:tr>
      <w:tr w:rsidR="00A36C39" w:rsidRPr="00765570" w14:paraId="37DED103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F3CC4B" w14:textId="525CB939" w:rsidR="00A36C39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8/9/22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6F13B68" w14:textId="78950DFC" w:rsidR="00A36C39" w:rsidRDefault="00A36C3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30</w:t>
            </w:r>
            <w:r w:rsidRPr="00A36C39">
              <w:rPr>
                <w:sz w:val="20"/>
                <w:szCs w:val="20"/>
              </w:rPr>
              <w:t xml:space="preserve"> Day Notice Issued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5447E5D" w14:textId="77777777" w:rsidR="00A36C39" w:rsidRDefault="00A36C39">
            <w:pPr>
              <w:rPr>
                <w:sz w:val="20"/>
                <w:szCs w:val="20"/>
              </w:rPr>
            </w:pPr>
            <w:r w:rsidRPr="00A36C39">
              <w:rPr>
                <w:sz w:val="20"/>
                <w:szCs w:val="20"/>
              </w:rPr>
              <w:t xml:space="preserve">Notification #: </w:t>
            </w:r>
          </w:p>
          <w:p w14:paraId="6F80B64E" w14:textId="7A276B18" w:rsidR="00A36C39" w:rsidRDefault="00A36C3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36C39">
              <w:rPr>
                <w:sz w:val="20"/>
                <w:szCs w:val="20"/>
              </w:rPr>
              <w:t>CMPR.CMPP.08.09.</w:t>
            </w:r>
            <w:proofErr w:type="gramStart"/>
            <w:r w:rsidRPr="00A36C39">
              <w:rPr>
                <w:sz w:val="20"/>
                <w:szCs w:val="20"/>
              </w:rPr>
              <w:t>22.F.19535.ASOG</w:t>
            </w:r>
            <w:proofErr w:type="gramEnd"/>
            <w:r w:rsidRPr="00A36C39">
              <w:rPr>
                <w:sz w:val="20"/>
                <w:szCs w:val="20"/>
              </w:rPr>
              <w:t>_65_-_Day_30_Notice</w:t>
            </w:r>
          </w:p>
        </w:tc>
      </w:tr>
      <w:tr w:rsidR="00A36C39" w:rsidRPr="00765570" w14:paraId="041CBDE6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4AE799C" w14:textId="03B547D9" w:rsidR="00A36C39" w:rsidRDefault="003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9/2/22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47C3FD9" w14:textId="4A657FA3" w:rsidR="00A36C39" w:rsidRPr="00A36C39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36C39">
              <w:rPr>
                <w:sz w:val="20"/>
                <w:szCs w:val="20"/>
              </w:rPr>
              <w:t xml:space="preserve"> Day Notice Issued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5DE63A3" w14:textId="77777777" w:rsidR="00A36C39" w:rsidRDefault="00A36C39">
            <w:pPr>
              <w:rPr>
                <w:sz w:val="20"/>
                <w:szCs w:val="20"/>
              </w:rPr>
            </w:pPr>
            <w:r w:rsidRPr="00A36C39">
              <w:rPr>
                <w:sz w:val="20"/>
                <w:szCs w:val="20"/>
              </w:rPr>
              <w:t xml:space="preserve">Notification #: </w:t>
            </w:r>
          </w:p>
          <w:p w14:paraId="7DAA2A11" w14:textId="608CE61B" w:rsidR="00A36C39" w:rsidRDefault="00A36C3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36C39">
              <w:rPr>
                <w:sz w:val="20"/>
                <w:szCs w:val="20"/>
              </w:rPr>
              <w:t>CMPR.CMPP.</w:t>
            </w:r>
            <w:r>
              <w:rPr>
                <w:sz w:val="20"/>
                <w:szCs w:val="20"/>
              </w:rPr>
              <w:t>09.02</w:t>
            </w:r>
            <w:r w:rsidRPr="00A36C39">
              <w:rPr>
                <w:sz w:val="20"/>
                <w:szCs w:val="20"/>
              </w:rPr>
              <w:t>.</w:t>
            </w:r>
            <w:proofErr w:type="gramStart"/>
            <w:r w:rsidRPr="00A36C39">
              <w:rPr>
                <w:sz w:val="20"/>
                <w:szCs w:val="20"/>
              </w:rPr>
              <w:t>22.F.</w:t>
            </w:r>
            <w:r w:rsidR="003B3F55">
              <w:rPr>
                <w:sz w:val="20"/>
                <w:szCs w:val="20"/>
              </w:rPr>
              <w:t>19638</w:t>
            </w:r>
            <w:r w:rsidRPr="00A36C39">
              <w:rPr>
                <w:sz w:val="20"/>
                <w:szCs w:val="20"/>
              </w:rPr>
              <w:t>.ASOG</w:t>
            </w:r>
            <w:proofErr w:type="gramEnd"/>
            <w:r w:rsidRPr="00A36C39">
              <w:rPr>
                <w:sz w:val="20"/>
                <w:szCs w:val="20"/>
              </w:rPr>
              <w:t>_65_-_Day_</w:t>
            </w:r>
            <w:r w:rsidR="003B3F55">
              <w:rPr>
                <w:sz w:val="20"/>
                <w:szCs w:val="20"/>
              </w:rPr>
              <w:t>1</w:t>
            </w:r>
            <w:r w:rsidRPr="00A36C39">
              <w:rPr>
                <w:sz w:val="20"/>
                <w:szCs w:val="20"/>
              </w:rPr>
              <w:t>0_Notice</w:t>
            </w:r>
          </w:p>
        </w:tc>
      </w:tr>
      <w:tr w:rsidR="003B3F55" w:rsidRPr="00765570" w14:paraId="657F9F78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D4C8D37" w14:textId="517B606F" w:rsidR="003B3F55" w:rsidRDefault="003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9/19/22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D26594" w14:textId="4E40196C" w:rsidR="003B3F55" w:rsidRDefault="003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8F9622" w14:textId="726E23A6" w:rsidR="003B3F55" w:rsidRPr="00A36C39" w:rsidRDefault="003B3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Release implemented</w:t>
            </w:r>
          </w:p>
        </w:tc>
      </w:tr>
    </w:tbl>
    <w:p w14:paraId="02DF5EEF" w14:textId="4E49ACB2" w:rsidR="00F573B4" w:rsidRDefault="00F573B4"/>
    <w:p w14:paraId="7B731981" w14:textId="09A66FD7" w:rsidR="00F573B4" w:rsidRDefault="00F573B4"/>
    <w:p w14:paraId="511D35E4" w14:textId="77777777" w:rsidR="00F573B4" w:rsidRDefault="00F573B4"/>
    <w:p w14:paraId="0ADA0975" w14:textId="77777777" w:rsidR="00F573B4" w:rsidRDefault="00F573B4"/>
    <w:sectPr w:rsidR="00F5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5EA9" w14:textId="77777777" w:rsidR="00333EBD" w:rsidRDefault="00333EBD" w:rsidP="00333EBD">
      <w:pPr>
        <w:spacing w:after="0" w:line="240" w:lineRule="auto"/>
      </w:pPr>
      <w:r>
        <w:separator/>
      </w:r>
    </w:p>
  </w:endnote>
  <w:endnote w:type="continuationSeparator" w:id="0">
    <w:p w14:paraId="04D92FAA" w14:textId="77777777" w:rsidR="00333EBD" w:rsidRDefault="00333EBD" w:rsidP="0033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B6A76" w14:textId="77777777" w:rsidR="00333EBD" w:rsidRDefault="00333EBD" w:rsidP="00333EBD">
      <w:pPr>
        <w:spacing w:after="0" w:line="240" w:lineRule="auto"/>
      </w:pPr>
      <w:r>
        <w:separator/>
      </w:r>
    </w:p>
  </w:footnote>
  <w:footnote w:type="continuationSeparator" w:id="0">
    <w:p w14:paraId="1BE71B9C" w14:textId="77777777" w:rsidR="00333EBD" w:rsidRDefault="00333EBD" w:rsidP="0033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4"/>
    <w:rsid w:val="001C5EF3"/>
    <w:rsid w:val="00333EBD"/>
    <w:rsid w:val="003B3F55"/>
    <w:rsid w:val="00765570"/>
    <w:rsid w:val="00A36C39"/>
    <w:rsid w:val="00C82BB0"/>
    <w:rsid w:val="00F5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CE576C"/>
  <w15:chartTrackingRefBased/>
  <w15:docId w15:val="{FC0F63AA-4279-4BD6-80E1-843710E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3</cp:revision>
  <dcterms:created xsi:type="dcterms:W3CDTF">2023-04-19T15:19:00Z</dcterms:created>
  <dcterms:modified xsi:type="dcterms:W3CDTF">2023-04-19T15:30:00Z</dcterms:modified>
</cp:coreProperties>
</file>